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9" w:rsidRDefault="000214CD">
      <w:r>
        <w:t xml:space="preserve"> </w:t>
      </w:r>
      <w:r w:rsidR="001501D9" w:rsidRPr="003C4229">
        <w:rPr>
          <w:b/>
          <w:i/>
        </w:rPr>
        <w:t>A Scientist’s Search for Bigfoot</w:t>
      </w:r>
      <w:r w:rsidR="001501D9">
        <w:t xml:space="preserve"> by Tetsuo Fuji                                                            </w:t>
      </w:r>
      <w:r w:rsidR="00E14A8D">
        <w:t xml:space="preserve">   Ready Instruction, pages 20 –</w:t>
      </w:r>
      <w:r w:rsidR="00413722">
        <w:t xml:space="preserve"> 21</w:t>
      </w:r>
    </w:p>
    <w:p w:rsidR="00E14A8D" w:rsidRDefault="00E14A8D">
      <w:r>
        <w:t>Name _________________________________________________   Date _______________________</w:t>
      </w:r>
      <w:proofErr w:type="gramStart"/>
      <w:r>
        <w:t>_  Period</w:t>
      </w:r>
      <w:proofErr w:type="gramEnd"/>
      <w:r>
        <w:t xml:space="preserve"> ___</w:t>
      </w:r>
    </w:p>
    <w:p w:rsidR="001501D9" w:rsidRDefault="001501D9" w:rsidP="0002330B">
      <w:pPr>
        <w:pStyle w:val="ListParagraph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6975" cy="1562100"/>
            <wp:effectExtent l="0" t="0" r="9525" b="0"/>
            <wp:docPr id="1" name="Picture 1" descr="http://t3.gstatic.com/images?q=tbn:ANd9GcS8b3ShvAawLFud1avydxqqNgz5ne_HJJLshuuR9DdjiekqSfHj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8b3ShvAawLFud1avydxqqNgz5ne_HJJLshuuR9DdjiekqSfHj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13722">
        <w:t xml:space="preserve">   </w:t>
      </w:r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085850" cy="1631742"/>
            <wp:effectExtent l="0" t="0" r="0" b="6985"/>
            <wp:docPr id="2" name="Picture 2" descr="http://t2.gstatic.com/images?q=tbn:ANd9GcSxGxy_csX2TgJYc25rwYd8Mu57HO8u8ocGLgO5y9l35K2NYyu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xGxy_csX2TgJYc25rwYd8Mu57HO8u8ocGLgO5y9l35K2NYyu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D9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 w:rsidR="00413722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bookmarkStart w:id="0" w:name="_GoBack"/>
      <w:bookmarkEnd w:id="0"/>
      <w:r w:rsidR="00413722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 w:rsidR="0002330B">
        <w:rPr>
          <w:rFonts w:ascii="Arial" w:hAnsi="Arial" w:cs="Arial"/>
          <w:color w:val="0000FF"/>
          <w:sz w:val="27"/>
          <w:szCs w:val="27"/>
          <w:lang w:val="en"/>
        </w:rPr>
        <w:t xml:space="preserve">   </w:t>
      </w:r>
      <w:r w:rsidR="0002330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90675" cy="1670572"/>
            <wp:effectExtent l="0" t="0" r="0" b="6350"/>
            <wp:docPr id="4" name="Picture 4" descr="http://t3.gstatic.com/images?q=tbn:ANd9GcQi_X2ux-6G3MLSSA1hWdrpO_eB47ChXLKvF3HT2qkN8_HOhxZ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i_X2ux-6G3MLSSA1hWdrpO_eB47ChXLKvF3HT2qkN8_HOhxZ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D9" w:rsidRDefault="001501D9" w:rsidP="001501D9">
      <w:pPr>
        <w:pStyle w:val="ListParagraph"/>
      </w:pPr>
    </w:p>
    <w:p w:rsidR="000214CD" w:rsidRDefault="000214CD" w:rsidP="000214CD">
      <w:pPr>
        <w:pStyle w:val="ListParagraph"/>
        <w:numPr>
          <w:ilvl w:val="0"/>
          <w:numId w:val="1"/>
        </w:numPr>
      </w:pPr>
      <w:r>
        <w:t>Using context clues, define the following:</w:t>
      </w:r>
    </w:p>
    <w:tbl>
      <w:tblPr>
        <w:tblStyle w:val="TableGrid"/>
        <w:tblpPr w:leftFromText="180" w:rightFromText="180" w:vertAnchor="page" w:horzAnchor="margin" w:tblpXSpec="right" w:tblpY="5371"/>
        <w:tblW w:w="10615" w:type="dxa"/>
        <w:tblLook w:val="04A0" w:firstRow="1" w:lastRow="0" w:firstColumn="1" w:lastColumn="0" w:noHBand="0" w:noVBand="1"/>
      </w:tblPr>
      <w:tblGrid>
        <w:gridCol w:w="1640"/>
        <w:gridCol w:w="1041"/>
        <w:gridCol w:w="7934"/>
      </w:tblGrid>
      <w:tr w:rsidR="0002330B" w:rsidTr="0002330B">
        <w:trPr>
          <w:trHeight w:val="872"/>
        </w:trPr>
        <w:tc>
          <w:tcPr>
            <w:tcW w:w="1640" w:type="dxa"/>
          </w:tcPr>
          <w:p w:rsidR="0002330B" w:rsidRDefault="0002330B" w:rsidP="0002330B">
            <w:r>
              <w:t>artifact</w:t>
            </w:r>
          </w:p>
          <w:p w:rsidR="0002330B" w:rsidRDefault="0002330B" w:rsidP="0002330B">
            <w:pPr>
              <w:pStyle w:val="ListParagraph"/>
            </w:pPr>
          </w:p>
        </w:tc>
        <w:tc>
          <w:tcPr>
            <w:tcW w:w="1041" w:type="dxa"/>
          </w:tcPr>
          <w:p w:rsidR="0002330B" w:rsidRPr="00E14A8D" w:rsidRDefault="0002330B" w:rsidP="0002330B">
            <w:pPr>
              <w:pStyle w:val="ListParagraph"/>
              <w:ind w:left="0"/>
              <w:rPr>
                <w:i/>
              </w:rPr>
            </w:pPr>
            <w:r w:rsidRPr="00E14A8D">
              <w:rPr>
                <w:i/>
              </w:rPr>
              <w:t>noun</w:t>
            </w:r>
          </w:p>
        </w:tc>
        <w:tc>
          <w:tcPr>
            <w:tcW w:w="7934" w:type="dxa"/>
          </w:tcPr>
          <w:p w:rsidR="0002330B" w:rsidRDefault="0002330B" w:rsidP="0002330B">
            <w:pPr>
              <w:pStyle w:val="ListParagraph"/>
              <w:ind w:left="0"/>
            </w:pPr>
          </w:p>
        </w:tc>
      </w:tr>
      <w:tr w:rsidR="0002330B" w:rsidTr="0002330B">
        <w:trPr>
          <w:trHeight w:val="898"/>
        </w:trPr>
        <w:tc>
          <w:tcPr>
            <w:tcW w:w="1640" w:type="dxa"/>
          </w:tcPr>
          <w:p w:rsidR="0002330B" w:rsidRDefault="0002330B" w:rsidP="0002330B">
            <w:r>
              <w:t>hoax</w:t>
            </w:r>
          </w:p>
          <w:p w:rsidR="0002330B" w:rsidRDefault="0002330B" w:rsidP="0002330B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330B" w:rsidRPr="00E14A8D" w:rsidRDefault="0002330B" w:rsidP="0002330B">
            <w:pPr>
              <w:pStyle w:val="ListParagraph"/>
              <w:ind w:left="0"/>
              <w:rPr>
                <w:i/>
              </w:rPr>
            </w:pPr>
            <w:r w:rsidRPr="00E14A8D">
              <w:rPr>
                <w:i/>
              </w:rPr>
              <w:t>noun</w:t>
            </w:r>
          </w:p>
        </w:tc>
        <w:tc>
          <w:tcPr>
            <w:tcW w:w="7934" w:type="dxa"/>
          </w:tcPr>
          <w:p w:rsidR="0002330B" w:rsidRDefault="0002330B" w:rsidP="0002330B">
            <w:pPr>
              <w:pStyle w:val="ListParagraph"/>
              <w:ind w:left="0"/>
            </w:pPr>
          </w:p>
        </w:tc>
      </w:tr>
      <w:tr w:rsidR="0002330B" w:rsidTr="0002330B">
        <w:trPr>
          <w:trHeight w:val="898"/>
        </w:trPr>
        <w:tc>
          <w:tcPr>
            <w:tcW w:w="1640" w:type="dxa"/>
          </w:tcPr>
          <w:p w:rsidR="0002330B" w:rsidRDefault="0002330B" w:rsidP="0002330B">
            <w:r>
              <w:t>anatomy</w:t>
            </w:r>
          </w:p>
          <w:p w:rsidR="0002330B" w:rsidRDefault="0002330B" w:rsidP="0002330B">
            <w:pPr>
              <w:pStyle w:val="ListParagraph"/>
              <w:ind w:left="0"/>
            </w:pPr>
          </w:p>
        </w:tc>
        <w:tc>
          <w:tcPr>
            <w:tcW w:w="1041" w:type="dxa"/>
          </w:tcPr>
          <w:p w:rsidR="0002330B" w:rsidRPr="00E14A8D" w:rsidRDefault="0002330B" w:rsidP="0002330B">
            <w:pPr>
              <w:pStyle w:val="ListParagraph"/>
              <w:ind w:left="0"/>
              <w:rPr>
                <w:i/>
              </w:rPr>
            </w:pPr>
            <w:r w:rsidRPr="00E14A8D">
              <w:rPr>
                <w:i/>
              </w:rPr>
              <w:t>noun</w:t>
            </w:r>
          </w:p>
        </w:tc>
        <w:tc>
          <w:tcPr>
            <w:tcW w:w="7934" w:type="dxa"/>
          </w:tcPr>
          <w:p w:rsidR="0002330B" w:rsidRDefault="0002330B" w:rsidP="0002330B">
            <w:pPr>
              <w:pStyle w:val="ListParagraph"/>
              <w:ind w:left="0"/>
            </w:pPr>
          </w:p>
        </w:tc>
      </w:tr>
    </w:tbl>
    <w:p w:rsidR="000214CD" w:rsidRDefault="000214CD" w:rsidP="000214CD">
      <w:pPr>
        <w:pStyle w:val="ListParagraph"/>
      </w:pPr>
    </w:p>
    <w:p w:rsidR="003824E9" w:rsidRDefault="003824E9" w:rsidP="00E14A8D">
      <w:pPr>
        <w:pStyle w:val="ListParagraph"/>
        <w:numPr>
          <w:ilvl w:val="0"/>
          <w:numId w:val="1"/>
        </w:numPr>
      </w:pPr>
      <w:r>
        <w:t xml:space="preserve">The author describes Dr. Meldrum’s casts and artifacts.  </w:t>
      </w:r>
      <w:r w:rsidR="000214CD">
        <w:t>Most are hoaxe</w:t>
      </w:r>
      <w:r w:rsidR="00E14A8D">
        <w:t>s but others interest him.  What makes Dr. Meldrum believe we should investigate Bigfoot claims?</w:t>
      </w:r>
    </w:p>
    <w:p w:rsidR="000214CD" w:rsidRDefault="003C4229" w:rsidP="0002330B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14CD">
        <w:t>_________________________________________________</w:t>
      </w:r>
      <w:r w:rsidR="00E14A8D">
        <w:t>______________________</w:t>
      </w:r>
    </w:p>
    <w:p w:rsidR="0002330B" w:rsidRDefault="0002330B" w:rsidP="0002330B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02330B" w:rsidRDefault="0002330B" w:rsidP="00E14A8D">
      <w:pPr>
        <w:spacing w:line="480" w:lineRule="auto"/>
      </w:pPr>
    </w:p>
    <w:sectPr w:rsidR="0002330B" w:rsidSect="00E14A8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A5" w:rsidRDefault="00DC6FA5" w:rsidP="003C4229">
      <w:pPr>
        <w:spacing w:after="0" w:line="240" w:lineRule="auto"/>
      </w:pPr>
      <w:r>
        <w:separator/>
      </w:r>
    </w:p>
  </w:endnote>
  <w:endnote w:type="continuationSeparator" w:id="0">
    <w:p w:rsidR="00DC6FA5" w:rsidRDefault="00DC6FA5" w:rsidP="003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29" w:rsidRDefault="003C4229">
    <w:pPr>
      <w:pStyle w:val="Footer"/>
    </w:pPr>
    <w:hyperlink r:id="rId1" w:history="1">
      <w:r w:rsidRPr="000048D2">
        <w:rPr>
          <w:rStyle w:val="Hyperlink"/>
        </w:rPr>
        <w:t>www.elahelp.com</w:t>
      </w:r>
    </w:hyperlink>
    <w:r>
      <w:t xml:space="preserve"> – Mrs. Gennosa</w:t>
    </w:r>
  </w:p>
  <w:p w:rsidR="003C4229" w:rsidRDefault="003C4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A5" w:rsidRDefault="00DC6FA5" w:rsidP="003C4229">
      <w:pPr>
        <w:spacing w:after="0" w:line="240" w:lineRule="auto"/>
      </w:pPr>
      <w:r>
        <w:separator/>
      </w:r>
    </w:p>
  </w:footnote>
  <w:footnote w:type="continuationSeparator" w:id="0">
    <w:p w:rsidR="00DC6FA5" w:rsidRDefault="00DC6FA5" w:rsidP="003C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BCA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DBC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83C39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06CC4"/>
    <w:multiLevelType w:val="hybridMultilevel"/>
    <w:tmpl w:val="AD6A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37"/>
    <w:rsid w:val="000214CD"/>
    <w:rsid w:val="0002330B"/>
    <w:rsid w:val="001501D9"/>
    <w:rsid w:val="00203CCA"/>
    <w:rsid w:val="00243F37"/>
    <w:rsid w:val="003824E9"/>
    <w:rsid w:val="003C4229"/>
    <w:rsid w:val="003C732F"/>
    <w:rsid w:val="003E2E54"/>
    <w:rsid w:val="003E415D"/>
    <w:rsid w:val="00413722"/>
    <w:rsid w:val="006F6A1E"/>
    <w:rsid w:val="00DC6FA5"/>
    <w:rsid w:val="00E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29"/>
  </w:style>
  <w:style w:type="paragraph" w:styleId="Footer">
    <w:name w:val="footer"/>
    <w:basedOn w:val="Normal"/>
    <w:link w:val="FooterChar"/>
    <w:uiPriority w:val="99"/>
    <w:unhideWhenUsed/>
    <w:rsid w:val="003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29"/>
  </w:style>
  <w:style w:type="paragraph" w:styleId="BalloonText">
    <w:name w:val="Balloon Text"/>
    <w:basedOn w:val="Normal"/>
    <w:link w:val="BalloonTextChar"/>
    <w:uiPriority w:val="99"/>
    <w:semiHidden/>
    <w:unhideWhenUsed/>
    <w:rsid w:val="003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29"/>
  </w:style>
  <w:style w:type="paragraph" w:styleId="Footer">
    <w:name w:val="footer"/>
    <w:basedOn w:val="Normal"/>
    <w:link w:val="FooterChar"/>
    <w:uiPriority w:val="99"/>
    <w:unhideWhenUsed/>
    <w:rsid w:val="003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29"/>
  </w:style>
  <w:style w:type="paragraph" w:styleId="BalloonText">
    <w:name w:val="Balloon Text"/>
    <w:basedOn w:val="Normal"/>
    <w:link w:val="BalloonTextChar"/>
    <w:uiPriority w:val="99"/>
    <w:semiHidden/>
    <w:unhideWhenUsed/>
    <w:rsid w:val="003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bigfoot&amp;start=209&amp;um=1&amp;hl=en&amp;tbo=d&amp;rlz=1R2PRFB_enUS508&amp;biw=1366&amp;bih=612&amp;tbm=isch&amp;tbnid=PAeLP9EkhP7j4M:&amp;imgrefurl=http://www.sodahead.com/fun/do-you-believe-in-big-foot/question-3351129/&amp;docid=O-zlEVir0uJVtM&amp;imgurl=http://images.sodahead.com/polls/003351129/5813420787_bigfoot_debate0_xlarge.jpeg&amp;w=324&amp;h=205&amp;ei=EgzyUJhR6MLQAfWWgNgE&amp;zoom=1&amp;iact=hc&amp;vpx=485&amp;vpy=329&amp;dur=85&amp;hovh=164&amp;hovw=259&amp;tx=130&amp;ty=104&amp;sig=101432451310271583207&amp;page=8&amp;tbnh=143&amp;tbnw=217&amp;ndsp=32&amp;ved=1t:429,r:20,s:200,i:64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q=bigfoot+print&amp;start=160&amp;um=1&amp;hl=en&amp;tbo=d&amp;rlz=1R2PRFB_enUS508&amp;biw=1366&amp;bih=612&amp;tbm=isch&amp;tbnid=BUQbnrxYz7RsNM:&amp;imgrefurl=http://doubtfulnews.com/2011/10/american-bigfoot-scientists-and-researchers-felt-hoodwinked-by-russian-yeti-event/&amp;docid=wJw4I0MQytFwfM&amp;imgurl=http://doubtfulnews.com/wp-content/uploads/2011/10/bigfoot-crossing.jpg&amp;w=382&amp;h=400&amp;ei=dgzyUI7sFaTw0QHSm4DwDA&amp;zoom=1&amp;iact=hc&amp;vpx=702&amp;vpy=99&amp;dur=251&amp;hovh=230&amp;hovw=219&amp;tx=123&amp;ty=91&amp;sig=101432451310271583207&amp;page=6&amp;tbnh=135&amp;tbnw=129&amp;ndsp=32&amp;ved=1t:429,r:81,s:100,i:2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q=bigfoot+print&amp;start=160&amp;um=1&amp;hl=en&amp;tbo=d&amp;rlz=1R2PRFB_enUS508&amp;biw=1366&amp;bih=612&amp;tbm=isch&amp;tbnid=gD5-QSBJB8_Y-M:&amp;imgrefurl=http://www.allposters.com/-sp/Bigfoot-Crossing-Sign-Art-Poster-Print-Posters_i8837491_.htm&amp;docid=m6yzRhoTyDr7wM&amp;imgurl=http://imgc.allpostersimages.com/images/P-473-488-90/63/6327/N5J7100Z/posters/bigfoot-crossing-sign-art-poster-print.jpg&amp;w=326&amp;h=488&amp;ei=dgzyUI7sFaTw0QHSm4DwDA&amp;zoom=1&amp;iact=hc&amp;vpx=913&amp;vpy=223&amp;dur=341&amp;hovh=275&amp;hovw=183&amp;tx=111&amp;ty=161&amp;sig=101432451310271583207&amp;page=6&amp;tbnh=142&amp;tbnw=95&amp;ndsp=32&amp;ved=1t:429,r:66,s:100,i:2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a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dcterms:created xsi:type="dcterms:W3CDTF">2013-01-13T01:28:00Z</dcterms:created>
  <dcterms:modified xsi:type="dcterms:W3CDTF">2013-01-13T01:31:00Z</dcterms:modified>
</cp:coreProperties>
</file>